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B94" w:rsidRPr="00A21B22" w:rsidRDefault="00EB6B94" w:rsidP="000D0507">
      <w:pPr>
        <w:autoSpaceDE w:val="0"/>
        <w:autoSpaceDN w:val="0"/>
        <w:adjustRightInd w:val="0"/>
        <w:spacing w:after="120"/>
        <w:ind w:left="5103"/>
        <w:jc w:val="center"/>
        <w:rPr>
          <w:color w:val="000000" w:themeColor="text1"/>
          <w:sz w:val="28"/>
          <w:szCs w:val="28"/>
        </w:rPr>
      </w:pPr>
      <w:r w:rsidRPr="00A21B22">
        <w:rPr>
          <w:color w:val="000000" w:themeColor="text1"/>
          <w:sz w:val="28"/>
          <w:szCs w:val="28"/>
        </w:rPr>
        <w:t>УТВЕРЖДЕН</w:t>
      </w:r>
    </w:p>
    <w:p w:rsidR="00EB6B94" w:rsidRPr="00A21B22" w:rsidRDefault="00EB6B94" w:rsidP="00EB6B94">
      <w:pPr>
        <w:autoSpaceDE w:val="0"/>
        <w:autoSpaceDN w:val="0"/>
        <w:adjustRightInd w:val="0"/>
        <w:ind w:left="5103"/>
        <w:jc w:val="center"/>
        <w:rPr>
          <w:color w:val="000000" w:themeColor="text1"/>
          <w:sz w:val="28"/>
          <w:szCs w:val="28"/>
        </w:rPr>
      </w:pPr>
      <w:r w:rsidRPr="00A21B22">
        <w:rPr>
          <w:color w:val="000000" w:themeColor="text1"/>
          <w:sz w:val="28"/>
          <w:szCs w:val="28"/>
        </w:rPr>
        <w:t xml:space="preserve">распоряжением </w:t>
      </w:r>
      <w:r w:rsidRPr="00A21B22">
        <w:rPr>
          <w:color w:val="000000" w:themeColor="text1"/>
          <w:sz w:val="28"/>
          <w:szCs w:val="28"/>
        </w:rPr>
        <w:br/>
        <w:t>Администрации Главы</w:t>
      </w:r>
    </w:p>
    <w:p w:rsidR="00EB6B94" w:rsidRPr="00A21B22" w:rsidRDefault="00EB6B94" w:rsidP="00A21B22">
      <w:pPr>
        <w:autoSpaceDE w:val="0"/>
        <w:autoSpaceDN w:val="0"/>
        <w:adjustRightInd w:val="0"/>
        <w:ind w:left="5103"/>
        <w:jc w:val="center"/>
        <w:rPr>
          <w:color w:val="000000" w:themeColor="text1"/>
          <w:sz w:val="28"/>
          <w:szCs w:val="28"/>
        </w:rPr>
      </w:pPr>
      <w:r w:rsidRPr="00A21B22">
        <w:rPr>
          <w:color w:val="000000" w:themeColor="text1"/>
          <w:sz w:val="28"/>
          <w:szCs w:val="28"/>
        </w:rPr>
        <w:t xml:space="preserve">Кабардино-Балкарской Республики </w:t>
      </w:r>
      <w:r w:rsidR="00A21B22" w:rsidRPr="00A21B22">
        <w:rPr>
          <w:sz w:val="28"/>
          <w:szCs w:val="28"/>
        </w:rPr>
        <w:t xml:space="preserve">от </w:t>
      </w:r>
      <w:r w:rsidR="00A21B22">
        <w:rPr>
          <w:sz w:val="28"/>
          <w:szCs w:val="28"/>
        </w:rPr>
        <w:t>30 декабря</w:t>
      </w:r>
      <w:r w:rsidR="00A21B22" w:rsidRPr="00A21B22">
        <w:rPr>
          <w:sz w:val="28"/>
          <w:szCs w:val="28"/>
        </w:rPr>
        <w:t xml:space="preserve"> 2016 г. № </w:t>
      </w:r>
      <w:r w:rsidR="00A21B22">
        <w:rPr>
          <w:sz w:val="28"/>
          <w:szCs w:val="28"/>
        </w:rPr>
        <w:t>71</w:t>
      </w:r>
      <w:r w:rsidR="00A21B22" w:rsidRPr="00A21B22">
        <w:rPr>
          <w:sz w:val="28"/>
          <w:szCs w:val="28"/>
        </w:rPr>
        <w:t>-ра</w:t>
      </w:r>
    </w:p>
    <w:p w:rsidR="00EB6B94" w:rsidRDefault="00EB6B94" w:rsidP="00EB6B94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</w:p>
    <w:p w:rsidR="00EB6B94" w:rsidRDefault="00EB6B94" w:rsidP="00EB6B94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</w:p>
    <w:p w:rsidR="00EB6B94" w:rsidRDefault="00EB6B94" w:rsidP="00EB6B94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</w:p>
    <w:p w:rsidR="00EB6B94" w:rsidRPr="00810C0F" w:rsidRDefault="00EB6B94" w:rsidP="00EB6B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EB6B94" w:rsidRPr="00810C0F" w:rsidRDefault="00EB6B94" w:rsidP="00925FBD">
      <w:pPr>
        <w:spacing w:line="216" w:lineRule="auto"/>
        <w:jc w:val="center"/>
        <w:rPr>
          <w:b/>
          <w:color w:val="000000" w:themeColor="text1"/>
          <w:sz w:val="28"/>
          <w:szCs w:val="28"/>
        </w:rPr>
      </w:pPr>
      <w:r w:rsidRPr="00810C0F">
        <w:rPr>
          <w:b/>
          <w:color w:val="000000" w:themeColor="text1"/>
          <w:sz w:val="28"/>
          <w:szCs w:val="28"/>
        </w:rPr>
        <w:t>ПЕРЕЧЕНЬ</w:t>
      </w:r>
      <w:r w:rsidRPr="00810C0F">
        <w:rPr>
          <w:b/>
          <w:color w:val="000000" w:themeColor="text1"/>
          <w:sz w:val="28"/>
          <w:szCs w:val="28"/>
        </w:rPr>
        <w:br/>
        <w:t xml:space="preserve">должностей государственной гражданской службы </w:t>
      </w:r>
      <w:r w:rsidRPr="00810C0F">
        <w:rPr>
          <w:b/>
          <w:color w:val="000000" w:themeColor="text1"/>
          <w:sz w:val="28"/>
          <w:szCs w:val="28"/>
        </w:rPr>
        <w:br/>
        <w:t>Кабардино-Балкарской Республики в Администрации Главы Кабардино-Балкарской Республики, при замещении которых государственные гражданские служащие Кабардино-Балкарской Республики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EB6B94" w:rsidRPr="00810C0F" w:rsidRDefault="00EB6B94" w:rsidP="00EB6B94">
      <w:pPr>
        <w:rPr>
          <w:b/>
          <w:color w:val="000000" w:themeColor="text1"/>
          <w:sz w:val="28"/>
          <w:szCs w:val="28"/>
        </w:rPr>
      </w:pPr>
    </w:p>
    <w:p w:rsidR="002757EB" w:rsidRPr="00810C0F" w:rsidRDefault="002757EB" w:rsidP="002757EB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10C0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Начальник отдела, советник, консультант отдела контроля исполнения решений Главы Кабардино-Балкарской Республики управления </w:t>
      </w:r>
      <w:proofErr w:type="spellStart"/>
      <w:proofErr w:type="gramStart"/>
      <w:r w:rsidRPr="00810C0F"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</w:t>
      </w:r>
      <w:proofErr w:type="spellEnd"/>
      <w:r w:rsidRPr="00810C0F">
        <w:rPr>
          <w:rFonts w:eastAsiaTheme="minorHAnsi"/>
          <w:bCs/>
          <w:color w:val="000000" w:themeColor="text1"/>
          <w:sz w:val="28"/>
          <w:szCs w:val="28"/>
          <w:lang w:eastAsia="en-US"/>
        </w:rPr>
        <w:t>-венного</w:t>
      </w:r>
      <w:proofErr w:type="gramEnd"/>
      <w:r w:rsidRPr="00810C0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контроля;</w:t>
      </w:r>
    </w:p>
    <w:p w:rsidR="002757EB" w:rsidRPr="00810C0F" w:rsidRDefault="002757EB" w:rsidP="002757EB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10C0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начальник отдела, консультант отдела контроля исполнения решений Правительства Кабардино-Балкарской Республики управления </w:t>
      </w:r>
      <w:proofErr w:type="gramStart"/>
      <w:r w:rsidRPr="00810C0F"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</w:t>
      </w:r>
      <w:r w:rsidR="00FC3C4B" w:rsidRPr="00810C0F">
        <w:rPr>
          <w:rFonts w:eastAsiaTheme="minorHAnsi"/>
          <w:bCs/>
          <w:color w:val="000000" w:themeColor="text1"/>
          <w:sz w:val="28"/>
          <w:szCs w:val="28"/>
          <w:lang w:eastAsia="en-US"/>
        </w:rPr>
        <w:t>-</w:t>
      </w:r>
      <w:r w:rsidRPr="00810C0F">
        <w:rPr>
          <w:rFonts w:eastAsiaTheme="minorHAnsi"/>
          <w:bCs/>
          <w:color w:val="000000" w:themeColor="text1"/>
          <w:sz w:val="28"/>
          <w:szCs w:val="28"/>
          <w:lang w:eastAsia="en-US"/>
        </w:rPr>
        <w:t>венного</w:t>
      </w:r>
      <w:proofErr w:type="gramEnd"/>
      <w:r w:rsidRPr="00810C0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контроля;</w:t>
      </w:r>
    </w:p>
    <w:p w:rsidR="002757EB" w:rsidRPr="00810C0F" w:rsidRDefault="002757EB" w:rsidP="002757EB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10C0F">
        <w:rPr>
          <w:rFonts w:eastAsiaTheme="minorHAnsi"/>
          <w:bCs/>
          <w:color w:val="000000" w:themeColor="text1"/>
          <w:sz w:val="28"/>
          <w:szCs w:val="28"/>
          <w:lang w:eastAsia="en-US"/>
        </w:rPr>
        <w:t>советник управления государственного контроля;</w:t>
      </w:r>
    </w:p>
    <w:p w:rsidR="002757EB" w:rsidRPr="00810C0F" w:rsidRDefault="002757EB" w:rsidP="002757EB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10C0F">
        <w:rPr>
          <w:rFonts w:eastAsiaTheme="minorHAnsi"/>
          <w:bCs/>
          <w:color w:val="000000" w:themeColor="text1"/>
          <w:sz w:val="28"/>
          <w:szCs w:val="28"/>
          <w:lang w:eastAsia="en-US"/>
        </w:rPr>
        <w:t>советник, консультант управления по вопросам противодействия коррупции.</w:t>
      </w:r>
    </w:p>
    <w:p w:rsidR="00EB6B94" w:rsidRPr="00810C0F" w:rsidRDefault="00EB6B94" w:rsidP="00EB6B94">
      <w:pPr>
        <w:pStyle w:val="a3"/>
        <w:tabs>
          <w:tab w:val="clear" w:pos="4677"/>
          <w:tab w:val="clear" w:pos="9355"/>
        </w:tabs>
        <w:jc w:val="center"/>
        <w:rPr>
          <w:color w:val="000000" w:themeColor="text1"/>
          <w:sz w:val="28"/>
          <w:szCs w:val="28"/>
        </w:rPr>
      </w:pPr>
    </w:p>
    <w:p w:rsidR="002757EB" w:rsidRPr="00810C0F" w:rsidRDefault="002757EB" w:rsidP="00EB6B94">
      <w:pPr>
        <w:pStyle w:val="a3"/>
        <w:tabs>
          <w:tab w:val="clear" w:pos="4677"/>
          <w:tab w:val="clear" w:pos="9355"/>
        </w:tabs>
        <w:jc w:val="center"/>
        <w:rPr>
          <w:color w:val="000000" w:themeColor="text1"/>
          <w:sz w:val="28"/>
          <w:szCs w:val="28"/>
        </w:rPr>
      </w:pPr>
    </w:p>
    <w:p w:rsidR="00EB6B94" w:rsidRPr="00810C0F" w:rsidRDefault="00EB6B94" w:rsidP="00EB6B94">
      <w:pPr>
        <w:pStyle w:val="a3"/>
        <w:tabs>
          <w:tab w:val="clear" w:pos="4677"/>
          <w:tab w:val="clear" w:pos="9355"/>
        </w:tabs>
        <w:jc w:val="center"/>
        <w:rPr>
          <w:color w:val="000000" w:themeColor="text1"/>
          <w:sz w:val="28"/>
          <w:szCs w:val="28"/>
        </w:rPr>
      </w:pPr>
      <w:r w:rsidRPr="00810C0F">
        <w:rPr>
          <w:color w:val="000000" w:themeColor="text1"/>
          <w:sz w:val="28"/>
          <w:szCs w:val="28"/>
        </w:rPr>
        <w:t>___________</w:t>
      </w:r>
    </w:p>
    <w:p w:rsidR="00EB6B94" w:rsidRPr="00810C0F" w:rsidRDefault="00EB6B94" w:rsidP="00EB6B94">
      <w:pPr>
        <w:rPr>
          <w:color w:val="000000" w:themeColor="text1"/>
        </w:rPr>
      </w:pPr>
    </w:p>
    <w:p w:rsidR="003E1C13" w:rsidRPr="00810C0F" w:rsidRDefault="003E1C13">
      <w:pPr>
        <w:rPr>
          <w:color w:val="000000" w:themeColor="text1"/>
        </w:rPr>
      </w:pPr>
    </w:p>
    <w:p w:rsidR="000D0507" w:rsidRPr="00810C0F" w:rsidRDefault="000D0507">
      <w:pPr>
        <w:rPr>
          <w:color w:val="000000" w:themeColor="text1"/>
        </w:rPr>
      </w:pPr>
    </w:p>
    <w:p w:rsidR="000D0507" w:rsidRPr="00810C0F" w:rsidRDefault="000D0507">
      <w:pPr>
        <w:rPr>
          <w:color w:val="000000" w:themeColor="text1"/>
        </w:rPr>
      </w:pPr>
    </w:p>
    <w:p w:rsidR="000D0507" w:rsidRPr="00810C0F" w:rsidRDefault="000D0507">
      <w:pPr>
        <w:rPr>
          <w:color w:val="000000" w:themeColor="text1"/>
        </w:rPr>
      </w:pPr>
    </w:p>
    <w:p w:rsidR="000D0507" w:rsidRPr="00810C0F" w:rsidRDefault="000D0507">
      <w:pPr>
        <w:rPr>
          <w:color w:val="000000" w:themeColor="text1"/>
        </w:rPr>
      </w:pPr>
    </w:p>
    <w:p w:rsidR="000D0507" w:rsidRPr="00810C0F" w:rsidRDefault="000D0507">
      <w:pPr>
        <w:rPr>
          <w:color w:val="000000" w:themeColor="text1"/>
        </w:rPr>
      </w:pPr>
    </w:p>
    <w:p w:rsidR="000D0507" w:rsidRPr="00810C0F" w:rsidRDefault="000D0507">
      <w:pPr>
        <w:rPr>
          <w:color w:val="000000" w:themeColor="text1"/>
        </w:rPr>
      </w:pPr>
    </w:p>
    <w:p w:rsidR="000D0507" w:rsidRPr="00810C0F" w:rsidRDefault="000D0507">
      <w:pPr>
        <w:rPr>
          <w:color w:val="000000" w:themeColor="text1"/>
        </w:rPr>
      </w:pPr>
    </w:p>
    <w:p w:rsidR="000D0507" w:rsidRPr="00810C0F" w:rsidRDefault="000D0507">
      <w:pPr>
        <w:rPr>
          <w:color w:val="000000" w:themeColor="text1"/>
        </w:rPr>
      </w:pPr>
    </w:p>
    <w:p w:rsidR="000D0507" w:rsidRPr="00810C0F" w:rsidRDefault="000D0507">
      <w:pPr>
        <w:rPr>
          <w:color w:val="000000" w:themeColor="text1"/>
        </w:rPr>
      </w:pPr>
    </w:p>
    <w:p w:rsidR="000D0507" w:rsidRPr="00810C0F" w:rsidRDefault="000D0507">
      <w:pPr>
        <w:rPr>
          <w:color w:val="000000" w:themeColor="text1"/>
        </w:rPr>
      </w:pPr>
    </w:p>
    <w:p w:rsidR="000D0507" w:rsidRPr="00810C0F" w:rsidRDefault="000D0507">
      <w:pPr>
        <w:rPr>
          <w:color w:val="000000" w:themeColor="text1"/>
        </w:rPr>
      </w:pPr>
    </w:p>
    <w:p w:rsidR="000D0507" w:rsidRPr="00810C0F" w:rsidRDefault="000D0507">
      <w:pPr>
        <w:rPr>
          <w:color w:val="000000" w:themeColor="text1"/>
        </w:rPr>
      </w:pPr>
    </w:p>
    <w:p w:rsidR="000F1A30" w:rsidRPr="00810C0F" w:rsidRDefault="000F1A30">
      <w:pPr>
        <w:rPr>
          <w:color w:val="000000" w:themeColor="text1"/>
        </w:rPr>
      </w:pPr>
      <w:bookmarkStart w:id="0" w:name="_GoBack"/>
      <w:bookmarkEnd w:id="0"/>
    </w:p>
    <w:p w:rsidR="000D0507" w:rsidRPr="00810C0F" w:rsidRDefault="000D0507">
      <w:pPr>
        <w:rPr>
          <w:color w:val="000000" w:themeColor="text1"/>
        </w:rPr>
      </w:pPr>
    </w:p>
    <w:p w:rsidR="00925FBD" w:rsidRPr="00810C0F" w:rsidRDefault="00925FBD">
      <w:pPr>
        <w:rPr>
          <w:color w:val="000000" w:themeColor="text1"/>
          <w:sz w:val="18"/>
          <w:szCs w:val="18"/>
        </w:rPr>
      </w:pPr>
      <w:r w:rsidRPr="00810C0F">
        <w:rPr>
          <w:color w:val="000000" w:themeColor="text1"/>
          <w:sz w:val="18"/>
          <w:szCs w:val="18"/>
        </w:rPr>
        <w:t>мф</w:t>
      </w:r>
    </w:p>
    <w:sectPr w:rsidR="00925FBD" w:rsidRPr="00810C0F" w:rsidSect="002757EB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CFD" w:rsidRDefault="00D83CFD">
      <w:r>
        <w:separator/>
      </w:r>
    </w:p>
  </w:endnote>
  <w:endnote w:type="continuationSeparator" w:id="0">
    <w:p w:rsidR="00D83CFD" w:rsidRDefault="00D8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CFD" w:rsidRDefault="00D83CFD">
      <w:r>
        <w:separator/>
      </w:r>
    </w:p>
  </w:footnote>
  <w:footnote w:type="continuationSeparator" w:id="0">
    <w:p w:rsidR="00D83CFD" w:rsidRDefault="00D83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8816394"/>
      <w:docPartObj>
        <w:docPartGallery w:val="Page Numbers (Top of Page)"/>
        <w:docPartUnique/>
      </w:docPartObj>
    </w:sdtPr>
    <w:sdtEndPr/>
    <w:sdtContent>
      <w:p w:rsidR="007009E8" w:rsidRDefault="00EB6B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A30">
          <w:rPr>
            <w:noProof/>
          </w:rPr>
          <w:t>2</w:t>
        </w:r>
        <w:r>
          <w:fldChar w:fldCharType="end"/>
        </w:r>
      </w:p>
    </w:sdtContent>
  </w:sdt>
  <w:p w:rsidR="007009E8" w:rsidRDefault="00D83C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B94"/>
    <w:rsid w:val="000D0507"/>
    <w:rsid w:val="000F1A30"/>
    <w:rsid w:val="00162A9D"/>
    <w:rsid w:val="0019306E"/>
    <w:rsid w:val="00257CF0"/>
    <w:rsid w:val="002757EB"/>
    <w:rsid w:val="003E1C13"/>
    <w:rsid w:val="006D724C"/>
    <w:rsid w:val="00810C0F"/>
    <w:rsid w:val="00925FBD"/>
    <w:rsid w:val="00A21B22"/>
    <w:rsid w:val="00AC28BB"/>
    <w:rsid w:val="00D3579E"/>
    <w:rsid w:val="00D83CFD"/>
    <w:rsid w:val="00D918DA"/>
    <w:rsid w:val="00EB6B94"/>
    <w:rsid w:val="00F25F18"/>
    <w:rsid w:val="00F46605"/>
    <w:rsid w:val="00FC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5BF312-BC5C-477C-9FC5-8D7BD0D3E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6B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6B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6B9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B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koshembaevata</dc:creator>
  <cp:keywords/>
  <dc:description/>
  <cp:lastModifiedBy>Фатима Х. Мизиева</cp:lastModifiedBy>
  <cp:revision>9</cp:revision>
  <cp:lastPrinted>2016-12-30T07:27:00Z</cp:lastPrinted>
  <dcterms:created xsi:type="dcterms:W3CDTF">2016-10-17T06:44:00Z</dcterms:created>
  <dcterms:modified xsi:type="dcterms:W3CDTF">2016-12-30T07:42:00Z</dcterms:modified>
</cp:coreProperties>
</file>